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37"/>
      </w:tblGrid>
      <w:tr w:rsidR="00D827B2" w:rsidRPr="00D827B2" w:rsidTr="002A3F39">
        <w:trPr>
          <w:trHeight w:val="707"/>
          <w:tblCellSpacing w:w="15" w:type="dxa"/>
        </w:trPr>
        <w:tc>
          <w:tcPr>
            <w:tcW w:w="481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Style w:val="PlainTable1"/>
              <w:tblpPr w:leftFromText="180" w:rightFromText="180" w:vertAnchor="text" w:horzAnchor="margin" w:tblpX="-289" w:tblpY="-142"/>
              <w:tblW w:w="13887" w:type="dxa"/>
              <w:tblLook w:val="04A0" w:firstRow="1" w:lastRow="0" w:firstColumn="1" w:lastColumn="0" w:noHBand="0" w:noVBand="1"/>
            </w:tblPr>
            <w:tblGrid>
              <w:gridCol w:w="13887"/>
            </w:tblGrid>
            <w:tr w:rsidR="00D827B2" w:rsidRPr="00D827B2" w:rsidTr="00D827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87" w:type="dxa"/>
                  <w:hideMark/>
                </w:tcPr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fldChar w:fldCharType="begin"/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instrText xml:space="preserve"> HYPERLINK "http://doshkolnik.ru/matematika.html" </w:instrTex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fldChar w:fldCharType="end"/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 xml:space="preserve"> </w:t>
                  </w:r>
                </w:p>
              </w:tc>
            </w:tr>
            <w:tr w:rsidR="00D827B2" w:rsidRPr="00D827B2" w:rsidTr="00D827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87" w:type="dxa"/>
                  <w:hideMark/>
                </w:tcPr>
                <w:p w:rsidR="002A3F39" w:rsidRPr="00D827B2" w:rsidRDefault="00245991" w:rsidP="00D827B2">
                  <w:pPr>
                    <w:pStyle w:val="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40"/>
                      <w:szCs w:val="40"/>
                      <w:lang w:eastAsia="ru-RU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40"/>
                      <w:szCs w:val="40"/>
                      <w:lang w:eastAsia="ru-RU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  <w:t>Конспект</w:t>
                  </w:r>
                  <w:r w:rsidR="002A3F39" w:rsidRPr="00D827B2"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40"/>
                      <w:szCs w:val="40"/>
                      <w:lang w:eastAsia="ru-RU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08207C"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40"/>
                      <w:szCs w:val="40"/>
                      <w:lang w:eastAsia="ru-RU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  <w:t xml:space="preserve">занятия в старшей группе </w:t>
                  </w:r>
                  <w:bookmarkStart w:id="0" w:name="_GoBack"/>
                  <w:bookmarkEnd w:id="0"/>
                </w:p>
                <w:p w:rsidR="002A3F39" w:rsidRPr="00D827B2" w:rsidRDefault="002A3F39" w:rsidP="00D827B2">
                  <w:pPr>
                    <w:pStyle w:val="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40"/>
                      <w:szCs w:val="40"/>
                      <w:lang w:eastAsia="ru-RU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</w:pPr>
                  <w:r w:rsidRPr="00D827B2"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40"/>
                      <w:szCs w:val="40"/>
                      <w:lang w:eastAsia="ru-RU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  <w:t>«В поисках Цветика-</w:t>
                  </w:r>
                  <w:proofErr w:type="spellStart"/>
                  <w:r w:rsidRPr="00D827B2"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40"/>
                      <w:szCs w:val="40"/>
                      <w:lang w:eastAsia="ru-RU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  <w:t>семицветика</w:t>
                  </w:r>
                  <w:proofErr w:type="spellEnd"/>
                  <w:r w:rsidRPr="00D827B2"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40"/>
                      <w:szCs w:val="40"/>
                      <w:lang w:eastAsia="ru-RU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  <w:t>»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</w:p>
              </w:tc>
            </w:tr>
            <w:tr w:rsidR="00D827B2" w:rsidRPr="00D827B2" w:rsidTr="00D827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87" w:type="dxa"/>
                  <w:hideMark/>
                </w:tcPr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sz w:val="17"/>
                      <w:szCs w:val="17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827B2" w:rsidRPr="00D827B2" w:rsidTr="00D827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87" w:type="dxa"/>
                </w:tcPr>
                <w:p w:rsidR="002A3F39" w:rsidRPr="00D827B2" w:rsidRDefault="001E1B43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eastAsia="Times New Roman"/>
                      <w:color w:val="002060"/>
                      <w:lang w:eastAsia="ru-RU"/>
                    </w:rPr>
                    <w:t xml:space="preserve"> </w:t>
                  </w:r>
                  <w:r w:rsidR="00245991">
                    <w:rPr>
                      <w:rFonts w:eastAsia="Times New Roman"/>
                      <w:color w:val="002060"/>
                      <w:lang w:eastAsia="ru-RU"/>
                    </w:rPr>
                    <w:t xml:space="preserve"> </w:t>
                  </w:r>
                </w:p>
              </w:tc>
            </w:tr>
            <w:tr w:rsidR="00D827B2" w:rsidRPr="00D827B2" w:rsidTr="00D827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87" w:type="dxa"/>
                  <w:hideMark/>
                </w:tcPr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Цель: формирование элементарных математических представлений у детей старшей группы; закрепление навыков порядкового и количественного счета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(в т. ч. предметов)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в пределах числового ряда первого десятка.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Задачи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Обучающие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продолжать изучать с детьми свойства натурального ряда чисел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упражнять в установлении соответствия между цифрой и внешними свойствами объектов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совершенствовать умения составлять числовой ряд и находить место числа в ряду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закреплять умения считать в пределах семи, пользуясь различными приёмами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закреплять умения анализировать объекты и вычленять из представленного ряда лишний по характерному признаку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lastRenderedPageBreak/>
                    <w:t>совершенствовать навыки счета, умения самостоятельно составлять и решать простейшие математические задачи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закреплять умения правильно называть порядковые числительные.</w:t>
                  </w:r>
                </w:p>
                <w:p w:rsidR="002A3F39" w:rsidRPr="00D827B2" w:rsidRDefault="003E288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hyperlink r:id="rId9" w:history="1"/>
                  <w:r w:rsidR="002A3F39" w:rsidRPr="00D827B2">
                    <w:rPr>
                      <w:rFonts w:eastAsia="Times New Roman"/>
                      <w:color w:val="002060"/>
                      <w:lang w:eastAsia="ru-RU"/>
                    </w:rPr>
                    <w:t xml:space="preserve"> 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Развивающие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развивать в дидактических играх умения сравнивать предметы, подмечать незначительные различия в их признаках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(цвет, форма, величина, количество)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развивать познавательные процессы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(речь, внимание, логическое мышление, воображение, тактильное восприятие)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развивать у детей любознательность, взаимопомощь, навыки самооценки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способствовать развитию образного и логического мышления, умению делать простейшие умозаключения.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Воспитательные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воспитывать интерес к математике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воспитывать наблюдательность при сравнении групп предметов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воспитывать навыки коллективной работы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воспитывать чувство взаимопомощи через сотрудничество во время образовательной деятельности, радоваться достигнутым успехам.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 xml:space="preserve">Демонстрационный материал: </w:t>
                  </w:r>
                  <w:proofErr w:type="spellStart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сердцевинка</w:t>
                  </w:r>
                  <w:proofErr w:type="spellEnd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 xml:space="preserve"> и лепестки семи цветов, рисунок с 5 цветами, 3 ряда последовательностей изображений, аппликация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«волк, лиса и рыбы»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, ножки мухоморов с цифрами.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lastRenderedPageBreak/>
                    <w:t>Раздаточный материал: цветные карандаши, карточки с цифрами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(для соединения по точкам)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, карточки с домиками, шляпки мухоморов с точками.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Структура и ход занятия: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организационный этап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(3-5 минут)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– мотивирующее начало занятия;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основной этап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(15-19 минут)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– воспитатель поясняет суть упражнений, с которыми дети должны справиться, следит за ходом решения заданий и задач;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итоговый этап, рефлексия деятельности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(3-5 минут)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– воспитатель благодарит детей за активное участие, проводит вместе с ними анализ и оценку результатов проделанной работы, рефлексию деятельности и эмоционального состояния.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Ход НОД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Организационный этап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Добрый день, дорогие дети! 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Это Цветик-</w:t>
                  </w:r>
                  <w:proofErr w:type="spellStart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семицветик</w:t>
                  </w:r>
                  <w:proofErr w:type="spellEnd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Правильно.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На макушке у цветочка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Семь волшебных лепесточков,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Исполняющих мечты.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Не спеши сорвать их ты –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lastRenderedPageBreak/>
                    <w:t>Много в мире роз, ромашек,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Незабудок, маков, кашек,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Но один на свете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Цветик-</w:t>
                  </w:r>
                  <w:proofErr w:type="spellStart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семицветик</w:t>
                  </w:r>
                  <w:proofErr w:type="spellEnd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Ребята, а как звали девочку, у которой был такой цветок?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Девочку звали Женя.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А где Женя взяла этот цветок?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Ей его подарила волшебница.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Ребята, а сколько лепестков у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«Цветика-</w:t>
                  </w:r>
                  <w:proofErr w:type="spellStart"/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семицветика</w:t>
                  </w:r>
                  <w:proofErr w:type="spellEnd"/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»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У цветика-</w:t>
                  </w:r>
                  <w:proofErr w:type="spellStart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семицветика</w:t>
                  </w:r>
                  <w:proofErr w:type="spellEnd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 xml:space="preserve"> семь лепестков.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 xml:space="preserve">Воспитатель: Правильно. Однажды в ту страну ворвался озорной ветер и разбросал лепестки волшебного цветка. У девочки Жени осталась только </w:t>
                  </w:r>
                  <w:proofErr w:type="spellStart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сердцевинка</w:t>
                  </w:r>
                  <w:proofErr w:type="spellEnd"/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, вот она на доске. А вы, хотели бы иметь такой цветок?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(Ответы детей)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 Давайте тогда мы с вами отправимся в путь и соберём все-все лепестки волшебного цветка. Вы готовы?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(Ответы детей)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Я вижу, что вы готовы к путешествию.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Нужно в путь нам отправляться.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Ума, разума набраться,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Лепестки все отыскать,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Чтоб желанье загадать.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Основной этап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И для начала нам нужно расставить цифры от 1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(одного)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до 5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(пяти)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 xml:space="preserve"> по порядку, начав с самого 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lastRenderedPageBreak/>
                    <w:t>высоко цветка и закончив самым низким.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(Упражнение 1 на соотнесение цифр от 1 до 5 и длины цветка; воспитатель вывешивает рисунок на доске, дети отвечают с места)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Молодцы, дети! Вы справились с заданием. Ой, посмотрите, а вот и первый лепесток. Какого он цвета?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Лепесток красного цвета.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(Попросить ребёнка прикрепить лепесток к серединке)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Ребята, давайте отгадаем загадку: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Спал цветок и вдруг проснулся –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Больше спать не захотел.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Шевельнулся, встрепенулся,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Взвился вверх и улетел.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О ком речь?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(О бабочке)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 Чтобы проверить нашу отгадку, давайте соединим точки по порядку и посмотрим, кто получится.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(Упражнение 2 на соединение «от точки к точке» под номера 1-10; воспитатель раздает карточки-заготовки, дети работают индивидуально)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 Перед вами лист бумаги, а на нём точки, каждой соответствует цифра. Надо соединить цифры по порядку. Кто у вас получился?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Бабочка.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А сколько кружочков на крыльях ваших бабочек?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Шесть кружочков.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Молодцы! Задание выполнили и за это в награду вам второй лепесток!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(Дети крепят к доске оранжевый лепесток)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Сколько лепестков нам с вами уже удалось отыскать?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lastRenderedPageBreak/>
                    <w:t>Дети: Два лепестка.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Правильно, а сколько ещё нужно найти?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Пять лепестков.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Отправляемся на поиски дальше. На пути нам встретились домики.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(Упражнение 3 на закрепление представлений о числовом ряде, умение называть «соседей» числа: последующее и предыдущее число; воспитатель раздает «домики», дети вписывают недостающие числа)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 Какие цифры здесь спрятались?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Мы заполнили все домики и можем прикрепить к нашему цветку ещё один волшебный лепесток! На этот раз он желтого цвета.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</w:t>
                  </w:r>
                  <w:proofErr w:type="spellStart"/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Физминутка</w:t>
                  </w:r>
                  <w:proofErr w:type="spellEnd"/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)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За тучку солнце спряталось –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Но это только в шутку!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А мы все дружно проведем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Спортивную минутку: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 ладошки мы похлопаем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И чуть-чуть потопаем.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Раз – присели, два – привстали,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Три – нагнулись и достали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Правой ручкой башмачок,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Левой ручкой – потолок.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И еще разок присядем!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lastRenderedPageBreak/>
                    <w:t>А теперь на место сядем.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Мы устали чуточку,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br/>
                    <w:t>Отдохнем минуточку.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Ребята, посмотрите, пока мы играли, ветер принёс нам ещё один волшебный лепесток. Какого он цвета?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Лепесток зелёного цвета.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(Дети крепят лепесток на доску)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Ребята! Озорной ветер перемешал карточки, и в каждый ряд попало по одному лишнему изображению, давайте все вместе отыщем их?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(Упражнение 5 – дидактическая игра «Что лишнее?» призвана исследовать процессы образного и логического мышления; воспитатель по очереди показывает карточки, дети отвечают с места)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 Что лишнее в этом ряду?</w:t>
                  </w:r>
                  <w:r w:rsidRPr="00D827B2">
                    <w:rPr>
                      <w:rStyle w:val="30"/>
                      <w:color w:val="002060"/>
                    </w:rPr>
                    <w:t xml:space="preserve"> 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Почему?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(Воспитатель по очереди показывает детям ряды, дети должны найти лишний объект и объяснить почему)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Молодцы, ребята! Держите ещё один лепесток и крепите его, скорее к волшебному цветику.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Дети, сколько лепестков мы уже нашли?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Мы нашли пять лепестков.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Сколько ещё нам надо найти лепестков?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Нам надо найти ещё два лепестка.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А сейчас вместе с волком и лисичкой мы с вами отправимся на сказочную рыбалку.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(Упражнение 6 на формирование и развитие умения самостоятельно составлять и решать простейшие математические задачи; воспитатель вывешивает на доске аппликацию, дети крепят к ней рыбок)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 Посмотрите, волк поймал четыре рыбки, а лиса на одну меньше. Сколько рыбок у лисы?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(Три)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 xml:space="preserve"> Поместим в ведерко лисы нужное количество рыбок. Кто из них поймал меньше, а кто 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lastRenderedPageBreak/>
                    <w:t>больше?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(Волк поймал на 1 рыбку больше лисы)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Сколько рыбок волк и лиса поймали вместе?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(Всего 7 рыбок на двоих)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А вот и ещё один лепесток приплыл к нам. Какого он цвета?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Лепесток синего цвета.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Правильно, как и цвет воды на рыбалке волка с лисой. Дети, сколько лепестков нам ещё не хватает?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Нам не хватает одного лепестка.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Ребята, посмотрите, озорной ветер разбросал по полянке мухоморы: шляпки отдельно, а ножки отдельно.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(Упражнение 7 «Затейливые мухоморы», дети должны посчитать количество точек и найти соответствующую «ножку» с цифрой; воспитатель раздает каждому ребенку шляпку мухомора, дети самостоятельно подбирают к нему нужную ножку с цифрой)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 Нам нужно оживить мухоморы, возьмите каждый в руки одну красную шляпку, посчитайте количество точек на ней и подберите ножку с цифрой, соответствующей количеству точек на шляпке вашего мухомора.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Молодцы! Вот и отыскали мы с вами все лепестки.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(Дети крепят на доску последний лепесток)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 Теперь какой цветок стал, кроме как волшебный?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Дети: Красивый, яркий, цветной, разноцветный…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(Ответы детей)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 Ребята сегодня вы мне сказали, что хотели бы иметь такой волшебный цветок! Давайте вместе попробуем вспомнить волшебные слова, чтобы желание исполнилось: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«Лети, лети, лепесток через запад на восток, лишь коснешься ты земли, быть, по-моему, вели»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(Звучит волшебная музыка, воспитатель в этот момент переворачивает лепестки, на обратной стороне которых написаны буквы «МОЛОДЦЫ!»)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. Ребята, ваше желание исполнилось, теперь у каждого из вас есть волшебный цветок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«Цветик-</w:t>
                  </w:r>
                  <w:proofErr w:type="spellStart"/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семицветик</w:t>
                  </w:r>
                  <w:proofErr w:type="spellEnd"/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»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 xml:space="preserve">, 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lastRenderedPageBreak/>
                    <w:t>вы сможете загадать свои заветные желания, которые будут приносить только добро, радость и счастье людям.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Итоговый этап, рефлексия деятельности</w:t>
                  </w:r>
                </w:p>
                <w:p w:rsidR="002A3F39" w:rsidRPr="00D827B2" w:rsidRDefault="002A3F39" w:rsidP="00D827B2">
                  <w:pPr>
                    <w:pStyle w:val="2"/>
                    <w:outlineLvl w:val="1"/>
                    <w:rPr>
                      <w:rFonts w:eastAsia="Times New Roman"/>
                      <w:color w:val="002060"/>
                      <w:lang w:eastAsia="ru-RU"/>
                    </w:rPr>
                  </w:pP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Воспитатель: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(Рефлексия)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Дети, вам понравилось наше путешествие?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(Ответы детей)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Какое задание вам интереснее всего было выполнять?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(Ответы детей)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Какое задание для вас оказалось самым сложным?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(Ответы детей)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Сколько разноцветных лепестков нам с вами удалось собрать? </w:t>
                  </w:r>
                  <w:r w:rsidRPr="00D827B2">
                    <w:rPr>
                      <w:rFonts w:eastAsia="Times New Roman"/>
                      <w:i/>
                      <w:iCs/>
                      <w:color w:val="002060"/>
                      <w:lang w:eastAsia="ru-RU"/>
                    </w:rPr>
                    <w:t>(Семь)</w:t>
                  </w:r>
                  <w:r w:rsidRPr="00D827B2">
                    <w:rPr>
                      <w:rFonts w:eastAsia="Times New Roman"/>
                      <w:color w:val="002060"/>
                      <w:lang w:eastAsia="ru-RU"/>
                    </w:rPr>
                    <w:t> Спасибо вам. Вы так много знаете, были внимательными, сообразительными, помогали друг другу, поэтому хорошо справились со всеми заданиями, которые встретились нам на пути. В награду за это я приготовила вам сладкое угощение и нам пора подкрепиться после нашего такого волшебного путешествия. Я уверена, что вы всегда будете стараться, как сегодня. Молодцы!</w:t>
                  </w:r>
                </w:p>
              </w:tc>
            </w:tr>
          </w:tbl>
          <w:p w:rsidR="002A3F39" w:rsidRPr="00D827B2" w:rsidRDefault="003E2889" w:rsidP="00D827B2">
            <w:pPr>
              <w:pStyle w:val="2"/>
              <w:rPr>
                <w:rFonts w:eastAsia="Times New Roman"/>
                <w:color w:val="002060"/>
                <w:sz w:val="24"/>
                <w:szCs w:val="24"/>
                <w:lang w:eastAsia="ru-RU"/>
              </w:rPr>
            </w:pPr>
            <w:hyperlink r:id="rId10" w:history="1"/>
            <w:r w:rsidR="002A3F39" w:rsidRPr="00D827B2">
              <w:rPr>
                <w:rFonts w:eastAsia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3F39" w:rsidRPr="002A3F39" w:rsidRDefault="002A3F39" w:rsidP="00D827B2">
      <w:pPr>
        <w:pStyle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706A" w:rsidRPr="002A3F39" w:rsidRDefault="005E706A" w:rsidP="00D827B2">
      <w:pPr>
        <w:pStyle w:val="2"/>
      </w:pPr>
    </w:p>
    <w:p w:rsidR="002A3F39" w:rsidRPr="002A3F39" w:rsidRDefault="002A3F39" w:rsidP="00D827B2">
      <w:pPr>
        <w:pStyle w:val="2"/>
      </w:pPr>
    </w:p>
    <w:sectPr w:rsidR="002A3F39" w:rsidRPr="002A3F39" w:rsidSect="00D827B2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89" w:rsidRDefault="003E2889" w:rsidP="00D827B2">
      <w:pPr>
        <w:spacing w:after="0" w:line="240" w:lineRule="auto"/>
      </w:pPr>
      <w:r>
        <w:separator/>
      </w:r>
    </w:p>
  </w:endnote>
  <w:endnote w:type="continuationSeparator" w:id="0">
    <w:p w:rsidR="003E2889" w:rsidRDefault="003E2889" w:rsidP="00D8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89" w:rsidRDefault="003E2889" w:rsidP="00D827B2">
      <w:pPr>
        <w:spacing w:after="0" w:line="240" w:lineRule="auto"/>
      </w:pPr>
      <w:r>
        <w:separator/>
      </w:r>
    </w:p>
  </w:footnote>
  <w:footnote w:type="continuationSeparator" w:id="0">
    <w:p w:rsidR="003E2889" w:rsidRDefault="003E2889" w:rsidP="00D8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FD8282667624D679B3DB1CD04139509"/>
      </w:placeholder>
      <w:temporary/>
      <w:showingPlcHdr/>
    </w:sdtPr>
    <w:sdtEndPr/>
    <w:sdtContent>
      <w:p w:rsidR="00D827B2" w:rsidRDefault="00D827B2">
        <w:pPr>
          <w:pStyle w:val="af4"/>
        </w:pPr>
        <w:r>
          <w:t>[Введите текст]</w:t>
        </w:r>
      </w:p>
    </w:sdtContent>
  </w:sdt>
  <w:p w:rsidR="00D827B2" w:rsidRDefault="00D827B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189"/>
    <w:multiLevelType w:val="multilevel"/>
    <w:tmpl w:val="7A5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467F9"/>
    <w:multiLevelType w:val="multilevel"/>
    <w:tmpl w:val="1C4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2492D"/>
    <w:multiLevelType w:val="multilevel"/>
    <w:tmpl w:val="09A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608EB"/>
    <w:multiLevelType w:val="multilevel"/>
    <w:tmpl w:val="93E8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9"/>
    <w:rsid w:val="0008207C"/>
    <w:rsid w:val="001536A1"/>
    <w:rsid w:val="001E1B43"/>
    <w:rsid w:val="00245991"/>
    <w:rsid w:val="002A3F39"/>
    <w:rsid w:val="003E2889"/>
    <w:rsid w:val="005A7136"/>
    <w:rsid w:val="005E706A"/>
    <w:rsid w:val="007E201F"/>
    <w:rsid w:val="008965F4"/>
    <w:rsid w:val="00D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B2"/>
  </w:style>
  <w:style w:type="paragraph" w:styleId="1">
    <w:name w:val="heading 1"/>
    <w:basedOn w:val="a"/>
    <w:next w:val="a"/>
    <w:link w:val="10"/>
    <w:uiPriority w:val="9"/>
    <w:qFormat/>
    <w:rsid w:val="00D827B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827B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27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7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7B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7B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7B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7B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7B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7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27B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827B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27B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27B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27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827B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827B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827B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827B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D827B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827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D827B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D827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D827B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D827B2"/>
    <w:rPr>
      <w:b/>
      <w:bCs/>
    </w:rPr>
  </w:style>
  <w:style w:type="character" w:styleId="aa">
    <w:name w:val="Emphasis"/>
    <w:basedOn w:val="a0"/>
    <w:uiPriority w:val="20"/>
    <w:qFormat/>
    <w:rsid w:val="00D827B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827B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27B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827B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827B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827B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827B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827B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827B2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D827B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827B2"/>
    <w:pPr>
      <w:outlineLvl w:val="9"/>
    </w:pPr>
  </w:style>
  <w:style w:type="table" w:styleId="af3">
    <w:name w:val="Table Grid"/>
    <w:basedOn w:val="a1"/>
    <w:uiPriority w:val="39"/>
    <w:rsid w:val="002A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A3F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2A3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4">
    <w:name w:val="header"/>
    <w:basedOn w:val="a"/>
    <w:link w:val="af5"/>
    <w:uiPriority w:val="99"/>
    <w:unhideWhenUsed/>
    <w:rsid w:val="00D8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827B2"/>
  </w:style>
  <w:style w:type="paragraph" w:styleId="af6">
    <w:name w:val="footer"/>
    <w:basedOn w:val="a"/>
    <w:link w:val="af7"/>
    <w:uiPriority w:val="99"/>
    <w:unhideWhenUsed/>
    <w:rsid w:val="00D8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827B2"/>
  </w:style>
  <w:style w:type="paragraph" w:styleId="af8">
    <w:name w:val="List Paragraph"/>
    <w:basedOn w:val="a"/>
    <w:uiPriority w:val="34"/>
    <w:qFormat/>
    <w:rsid w:val="00D827B2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2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B2"/>
  </w:style>
  <w:style w:type="paragraph" w:styleId="1">
    <w:name w:val="heading 1"/>
    <w:basedOn w:val="a"/>
    <w:next w:val="a"/>
    <w:link w:val="10"/>
    <w:uiPriority w:val="9"/>
    <w:qFormat/>
    <w:rsid w:val="00D827B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827B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27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7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7B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7B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7B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7B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7B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7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27B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827B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27B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27B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27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827B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827B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827B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827B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D827B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827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D827B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D827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D827B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D827B2"/>
    <w:rPr>
      <w:b/>
      <w:bCs/>
    </w:rPr>
  </w:style>
  <w:style w:type="character" w:styleId="aa">
    <w:name w:val="Emphasis"/>
    <w:basedOn w:val="a0"/>
    <w:uiPriority w:val="20"/>
    <w:qFormat/>
    <w:rsid w:val="00D827B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827B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27B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827B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827B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827B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827B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827B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827B2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D827B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827B2"/>
    <w:pPr>
      <w:outlineLvl w:val="9"/>
    </w:pPr>
  </w:style>
  <w:style w:type="table" w:styleId="af3">
    <w:name w:val="Table Grid"/>
    <w:basedOn w:val="a1"/>
    <w:uiPriority w:val="39"/>
    <w:rsid w:val="002A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A3F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2A3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4">
    <w:name w:val="header"/>
    <w:basedOn w:val="a"/>
    <w:link w:val="af5"/>
    <w:uiPriority w:val="99"/>
    <w:unhideWhenUsed/>
    <w:rsid w:val="00D8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827B2"/>
  </w:style>
  <w:style w:type="paragraph" w:styleId="af6">
    <w:name w:val="footer"/>
    <w:basedOn w:val="a"/>
    <w:link w:val="af7"/>
    <w:uiPriority w:val="99"/>
    <w:unhideWhenUsed/>
    <w:rsid w:val="00D8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827B2"/>
  </w:style>
  <w:style w:type="paragraph" w:styleId="af8">
    <w:name w:val="List Paragraph"/>
    <w:basedOn w:val="a"/>
    <w:uiPriority w:val="34"/>
    <w:qFormat/>
    <w:rsid w:val="00D827B2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2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shkolnik.ru/matematika/18611-konspekt-otkrytogo-zanyatiya-v-starsheiy-gruppe-po-fgos-v-poiskah-cvetikasemicveti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d/NmeM5ATx3Rj8Lw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D8282667624D679B3DB1CD04139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CBADB-1661-4C55-AD0B-68D79C797B92}"/>
      </w:docPartPr>
      <w:docPartBody>
        <w:p w:rsidR="00791D76" w:rsidRDefault="00D872FE" w:rsidP="00D872FE">
          <w:pPr>
            <w:pStyle w:val="3FD8282667624D679B3DB1CD0413950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FE"/>
    <w:rsid w:val="001224B6"/>
    <w:rsid w:val="0048547E"/>
    <w:rsid w:val="00757FF5"/>
    <w:rsid w:val="00791D76"/>
    <w:rsid w:val="00AB5506"/>
    <w:rsid w:val="00D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D8282667624D679B3DB1CD04139509">
    <w:name w:val="3FD8282667624D679B3DB1CD04139509"/>
    <w:rsid w:val="00D87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D8282667624D679B3DB1CD04139509">
    <w:name w:val="3FD8282667624D679B3DB1CD04139509"/>
    <w:rsid w:val="00D87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CDAB-C6FE-4674-ADC7-37BDB163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User</cp:lastModifiedBy>
  <cp:revision>8</cp:revision>
  <dcterms:created xsi:type="dcterms:W3CDTF">2018-08-27T17:18:00Z</dcterms:created>
  <dcterms:modified xsi:type="dcterms:W3CDTF">2019-10-10T10:49:00Z</dcterms:modified>
</cp:coreProperties>
</file>